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16241" w14:textId="77777777" w:rsidR="009838E8" w:rsidRDefault="009838E8" w:rsidP="00AC7F9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4033259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9AF7F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CB1FBA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30F954D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inline distT="0" distB="0" distL="0" distR="0" wp14:anchorId="1C8358A4" wp14:editId="75EC4D36">
            <wp:extent cx="2536190" cy="2999740"/>
            <wp:effectExtent l="0" t="0" r="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999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DF72D5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48DF2FB2" w14:textId="77777777" w:rsidR="00D27457" w:rsidRPr="00D27457" w:rsidRDefault="00D27457" w:rsidP="00D2745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รายงานผลการการจัดการทรัพย์สินของราชการ ของบริจาค </w:t>
      </w:r>
    </w:p>
    <w:p w14:paraId="35359934" w14:textId="77777777" w:rsidR="00D27457" w:rsidRPr="00D27457" w:rsidRDefault="00D27457" w:rsidP="00D2745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ประจำปีงบประมาณ พ.ศ. </w:t>
      </w:r>
      <w:r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2568</w:t>
      </w:r>
    </w:p>
    <w:p w14:paraId="64433C0D" w14:textId="77777777" w:rsidR="00D27457" w:rsidRPr="00D27457" w:rsidRDefault="00D27457" w:rsidP="00D27457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  <w:r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>ของด่านตรวจคนเข้าเมืองท่าอากาศยานเชียงใหม่</w:t>
      </w:r>
    </w:p>
    <w:p w14:paraId="729024EC" w14:textId="5FD1E21A" w:rsidR="009838E8" w:rsidRPr="00D27457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</w:pPr>
      <w:r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  <w:cs/>
        </w:rPr>
        <w:t xml:space="preserve">ประจำเดือน </w:t>
      </w:r>
      <w:r w:rsidR="00A642D5" w:rsidRPr="00D27457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>มกราคม</w:t>
      </w:r>
      <w:r w:rsidR="00C31B3A" w:rsidRPr="00D27457">
        <w:rPr>
          <w:rFonts w:ascii="TH SarabunIT๙" w:hAnsi="TH SarabunIT๙" w:cs="TH SarabunIT๙" w:hint="cs"/>
          <w:b/>
          <w:bCs/>
          <w:color w:val="1F497D" w:themeColor="text2"/>
          <w:sz w:val="52"/>
          <w:szCs w:val="52"/>
          <w:cs/>
        </w:rPr>
        <w:t xml:space="preserve"> </w:t>
      </w:r>
      <w:r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256</w:t>
      </w:r>
      <w:r w:rsidR="00A642D5" w:rsidRPr="00D27457"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  <w:t>8</w:t>
      </w:r>
    </w:p>
    <w:p w14:paraId="1EE55BC3" w14:textId="77777777" w:rsidR="009838E8" w:rsidRPr="00D27457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52"/>
          <w:szCs w:val="52"/>
        </w:rPr>
      </w:pPr>
    </w:p>
    <w:p w14:paraId="5FFDFC37" w14:textId="77777777" w:rsidR="009838E8" w:rsidRPr="003C0D8D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2DC1A28C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19572D35" w14:textId="77777777" w:rsidR="00C15084" w:rsidRPr="003C0D8D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1F497D" w:themeColor="text2"/>
          <w:sz w:val="48"/>
          <w:szCs w:val="48"/>
        </w:rPr>
      </w:pPr>
    </w:p>
    <w:p w14:paraId="7885A328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9D12E9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F62B42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6797F" w14:textId="77777777" w:rsidR="00D27457" w:rsidRDefault="00D27457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5F66F29" w14:textId="77777777" w:rsidR="00D27457" w:rsidRDefault="00D27457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D87A0C5" w14:textId="77777777" w:rsidR="00D27457" w:rsidRDefault="00D27457" w:rsidP="009838E8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06E63DE0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75630BA" w14:textId="77777777" w:rsidR="00D27457" w:rsidRDefault="00D27457" w:rsidP="00D274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รายงานผลการการจัดการทรัพย์สินของราชการ ของบริจาค</w:t>
      </w:r>
    </w:p>
    <w:p w14:paraId="408FE521" w14:textId="3E7B66C9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A642D5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55"/>
        <w:gridCol w:w="3827"/>
        <w:gridCol w:w="4365"/>
      </w:tblGrid>
      <w:tr w:rsidR="00D27457" w14:paraId="273D2418" w14:textId="77777777" w:rsidTr="0067251F">
        <w:tc>
          <w:tcPr>
            <w:tcW w:w="1555" w:type="dxa"/>
          </w:tcPr>
          <w:p w14:paraId="5AE2B8EE" w14:textId="1EFC9872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6DD6E48" w14:textId="19671A90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4365" w:type="dxa"/>
          </w:tcPr>
          <w:p w14:paraId="37DCA89B" w14:textId="05791319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9838E8" w14:paraId="3C4382DE" w14:textId="77777777" w:rsidTr="0067251F">
        <w:trPr>
          <w:trHeight w:val="7265"/>
        </w:trPr>
        <w:tc>
          <w:tcPr>
            <w:tcW w:w="1555" w:type="dxa"/>
          </w:tcPr>
          <w:p w14:paraId="6F9E61C4" w14:textId="71C54866" w:rsidR="009838E8" w:rsidRPr="003425E2" w:rsidRDefault="00D27457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487695CB" w14:textId="72FFED7E" w:rsidR="00D27457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PSK" w:eastAsia="MS Mincho" w:hAnsi="TH SarabunPSK" w:cs="TH SarabunPSK"/>
                <w:sz w:val="32"/>
                <w:szCs w:val="32"/>
                <w:cs/>
              </w:rPr>
              <w:t>ด่าน</w:t>
            </w:r>
            <w:r w:rsidRPr="007C5633">
              <w:rPr>
                <w:rFonts w:ascii="TH SarabunPSK" w:eastAsia="MS Mincho" w:hAnsi="TH SarabunPSK" w:cs="TH SarabunPSK" w:hint="cs"/>
                <w:sz w:val="32"/>
                <w:szCs w:val="32"/>
                <w:cs/>
              </w:rPr>
              <w:t xml:space="preserve"> ตม.ทอ.เชียงใหม่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ดำเนินการจัดการทรัพย์สินของราชการ ได้กำชับถือปฏิบัติโดยเคร่งครัด กำชับการใช้รถยนต์ราชการ ให้เป็นไปตามระเบียบ โดยให้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เจ้าหน้าที่ผู้ที่มีหน้าที่ดูแล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รักษา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และได้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นำ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ยานพาหนะ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ไปจอดในลานจอดรถยนต์ที่กำหนดไว้ </w:t>
            </w:r>
          </w:p>
          <w:p w14:paraId="085D6983" w14:textId="77777777" w:rsidR="00D27457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โดยด่าน ตม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.ทอ.เชียงใหม่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ยานพาหนะ</w:t>
            </w:r>
          </w:p>
          <w:p w14:paraId="02A57520" w14:textId="77777777" w:rsidR="00D27457" w:rsidRPr="003C0D8D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</w:p>
          <w:p w14:paraId="208AF863" w14:textId="77777777" w:rsidR="00D27457" w:rsidRPr="003C0D8D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1. รถยนต์กระบะ จำนวน 2 คัน</w:t>
            </w:r>
          </w:p>
          <w:p w14:paraId="0E67A472" w14:textId="77777777" w:rsidR="00D27457" w:rsidRPr="003C0D8D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 รถยนต์ </w:t>
            </w:r>
            <w:r w:rsidRPr="003C0D8D">
              <w:rPr>
                <w:rFonts w:ascii="TH SarabunIT๙" w:hAnsi="TH SarabunIT๙" w:cs="TH SarabunIT๙"/>
                <w:sz w:val="32"/>
                <w:szCs w:val="32"/>
              </w:rPr>
              <w:t xml:space="preserve">BMW </w:t>
            </w: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 1 คัน</w:t>
            </w:r>
          </w:p>
          <w:p w14:paraId="391C4F8E" w14:textId="77777777" w:rsidR="00D27457" w:rsidRPr="003C0D8D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C0D8D">
              <w:rPr>
                <w:rFonts w:ascii="TH SarabunIT๙" w:hAnsi="TH SarabunIT๙" w:cs="TH SarabunIT๙"/>
                <w:sz w:val="32"/>
                <w:szCs w:val="32"/>
                <w:cs/>
              </w:rPr>
              <w:t>3. รถจักรยานยนต์ จำนวน 2 คัน</w:t>
            </w:r>
          </w:p>
          <w:p w14:paraId="094B8889" w14:textId="5F25CEAC" w:rsidR="009838E8" w:rsidRPr="00EC3A70" w:rsidRDefault="009838E8" w:rsidP="0067251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  <w:lang w:val="x-none"/>
              </w:rPr>
            </w:pPr>
          </w:p>
        </w:tc>
        <w:tc>
          <w:tcPr>
            <w:tcW w:w="4365" w:type="dxa"/>
          </w:tcPr>
          <w:p w14:paraId="31C1A7BE" w14:textId="6D8A6F3F" w:rsidR="009838E8" w:rsidRDefault="009838E8" w:rsidP="00EF56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ภาพถ่ายทรัพย์สินของร</w:t>
            </w:r>
            <w:r w:rsidRPr="001F5626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าชการ</w:t>
            </w:r>
          </w:p>
          <w:p w14:paraId="6D4CF1CC" w14:textId="129F3B6C" w:rsidR="00B77DAC" w:rsidRDefault="007F0E27" w:rsidP="00EF563F">
            <w:pPr>
              <w:jc w:val="center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42208" behindDoc="0" locked="0" layoutInCell="1" allowOverlap="1" wp14:anchorId="45B9A922" wp14:editId="4A44D725">
                  <wp:simplePos x="0" y="0"/>
                  <wp:positionH relativeFrom="column">
                    <wp:posOffset>1557020</wp:posOffset>
                  </wp:positionH>
                  <wp:positionV relativeFrom="paragraph">
                    <wp:posOffset>292100</wp:posOffset>
                  </wp:positionV>
                  <wp:extent cx="1064260" cy="1419225"/>
                  <wp:effectExtent l="0" t="0" r="2540" b="9525"/>
                  <wp:wrapSquare wrapText="bothSides"/>
                  <wp:docPr id="2" name="รูปภาพ 2" descr="C:\Users\user\OneDrive\Desktop\รวมงานกบ\จ้างเหมาซ่อมรถ\รวมรูปรถ\รถจักรยานยนต์ YAMAHA โล่ 93703\S__321454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OneDrive\Desktop\รวมงานกบ\จ้างเหมาซ่อมรถ\รวมรูปรถ\รถจักรยานยนต์ YAMAHA โล่ 93703\S__321454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E50DC7" w14:textId="2B6132EA" w:rsidR="00393459" w:rsidRDefault="0067251F" w:rsidP="00EF563F">
            <w:pPr>
              <w:jc w:val="center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38112" behindDoc="0" locked="0" layoutInCell="1" allowOverlap="1" wp14:anchorId="08639E00" wp14:editId="349B279A">
                  <wp:simplePos x="0" y="0"/>
                  <wp:positionH relativeFrom="column">
                    <wp:posOffset>605924</wp:posOffset>
                  </wp:positionH>
                  <wp:positionV relativeFrom="paragraph">
                    <wp:posOffset>1655078</wp:posOffset>
                  </wp:positionV>
                  <wp:extent cx="1635760" cy="995680"/>
                  <wp:effectExtent l="0" t="0" r="2540" b="0"/>
                  <wp:wrapSquare wrapText="bothSides"/>
                  <wp:docPr id="1136772334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5760" cy="995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0E27">
              <w:rPr>
                <w:noProof/>
              </w:rPr>
              <w:drawing>
                <wp:anchor distT="0" distB="0" distL="114300" distR="114300" simplePos="0" relativeHeight="251740160" behindDoc="0" locked="0" layoutInCell="1" allowOverlap="1" wp14:anchorId="533ED024" wp14:editId="287BE065">
                  <wp:simplePos x="0" y="0"/>
                  <wp:positionH relativeFrom="margin">
                    <wp:posOffset>70118</wp:posOffset>
                  </wp:positionH>
                  <wp:positionV relativeFrom="paragraph">
                    <wp:posOffset>83820</wp:posOffset>
                  </wp:positionV>
                  <wp:extent cx="1365166" cy="1455720"/>
                  <wp:effectExtent l="0" t="0" r="6985" b="0"/>
                  <wp:wrapSquare wrapText="bothSides"/>
                  <wp:docPr id="910669907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000"/>
                          <a:stretch/>
                        </pic:blipFill>
                        <pic:spPr bwMode="auto">
                          <a:xfrm>
                            <a:off x="0" y="0"/>
                            <a:ext cx="1365166" cy="145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D4E7012" w14:textId="2AEB9934" w:rsidR="009838E8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E4825" w14:textId="423E60E1" w:rsidR="008C4ED9" w:rsidRDefault="008C4ED9" w:rsidP="00EF563F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7B92729A" w14:textId="59E5EEC6" w:rsidR="00393459" w:rsidRPr="00AC7F9B" w:rsidRDefault="007F0E27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737088" behindDoc="0" locked="0" layoutInCell="1" allowOverlap="1" wp14:anchorId="68F4621D" wp14:editId="29004D74">
                  <wp:simplePos x="0" y="0"/>
                  <wp:positionH relativeFrom="column">
                    <wp:posOffset>641584</wp:posOffset>
                  </wp:positionH>
                  <wp:positionV relativeFrom="paragraph">
                    <wp:posOffset>598303</wp:posOffset>
                  </wp:positionV>
                  <wp:extent cx="1600200" cy="1193800"/>
                  <wp:effectExtent l="0" t="0" r="0" b="6350"/>
                  <wp:wrapSquare wrapText="bothSides"/>
                  <wp:docPr id="886390040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193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0617C" w14:textId="77777777" w:rsidR="00FE4566" w:rsidRDefault="00FE4566" w:rsidP="009838E8">
      <w:pPr>
        <w:spacing w:line="240" w:lineRule="auto"/>
        <w:jc w:val="center"/>
        <w:rPr>
          <w:noProof/>
        </w:rPr>
      </w:pPr>
    </w:p>
    <w:p w14:paraId="0B1D3674" w14:textId="77777777" w:rsidR="009838E8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F76316C" w14:textId="77777777" w:rsid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6FB6F6F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B3400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B1C339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7690AAE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AF093E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D7CF2DF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E989EB1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E27EF8F" w14:textId="77777777" w:rsidR="00D27457" w:rsidRDefault="00D27457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552DBF0" w14:textId="77777777" w:rsidR="00D27457" w:rsidRDefault="00D27457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8F1E0" w14:textId="77777777" w:rsidR="00D27457" w:rsidRDefault="00D27457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673154F" w14:textId="77777777" w:rsidR="007E7860" w:rsidRPr="00C42556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6058606" w14:textId="6BB30A31" w:rsid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- 2 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A53BF23" w14:textId="77777777" w:rsidR="006521FC" w:rsidRPr="006521FC" w:rsidRDefault="006521FC" w:rsidP="00D2745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314ADB9" w14:textId="77777777" w:rsidR="00D27457" w:rsidRDefault="00D27457" w:rsidP="00D274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633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7DBB328F" w14:textId="60B9AE6A" w:rsidR="009838E8" w:rsidRDefault="009838E8" w:rsidP="00D27457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A642D5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พ.ศ.256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827"/>
        <w:gridCol w:w="3634"/>
      </w:tblGrid>
      <w:tr w:rsidR="00D27457" w14:paraId="0CA1B191" w14:textId="77777777" w:rsidTr="0067251F">
        <w:tc>
          <w:tcPr>
            <w:tcW w:w="1555" w:type="dxa"/>
          </w:tcPr>
          <w:p w14:paraId="118F98AE" w14:textId="71374B71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827" w:type="dxa"/>
          </w:tcPr>
          <w:p w14:paraId="4CE10115" w14:textId="10B256F4" w:rsidR="00D27457" w:rsidRPr="0067251F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634" w:type="dxa"/>
          </w:tcPr>
          <w:p w14:paraId="6EF37378" w14:textId="3A50990E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D27457" w14:paraId="6EA38FEC" w14:textId="77777777" w:rsidTr="0067251F">
        <w:trPr>
          <w:trHeight w:val="4626"/>
        </w:trPr>
        <w:tc>
          <w:tcPr>
            <w:tcW w:w="1555" w:type="dxa"/>
          </w:tcPr>
          <w:p w14:paraId="3225BB9A" w14:textId="64430A8A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3827" w:type="dxa"/>
          </w:tcPr>
          <w:p w14:paraId="6C9AD810" w14:textId="35C4D5D3" w:rsidR="00D27457" w:rsidRPr="0067251F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จัดการทรัพย์สิน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ราชการ</w:t>
            </w:r>
            <w:r w:rsidRPr="0006630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ได้ตรวจสอบวัสดุคงเหลือ พบว่ามีความเพียงพอต่อการใช้งาน รวมทั้งได้กำชับแต่ละแผนกงาน กรณีเบิกวัสดุ ครุภัณฑ์ต่างๆ ให้ปฏิบัติตามระเบียบ โดยคำนึงถึงความประหยัด และใช้ให้เกิดประโยชน์สูงสุด</w:t>
            </w:r>
          </w:p>
        </w:tc>
        <w:tc>
          <w:tcPr>
            <w:tcW w:w="3634" w:type="dxa"/>
          </w:tcPr>
          <w:p w14:paraId="0B5FC4D8" w14:textId="0213BE20" w:rsidR="00D27457" w:rsidRDefault="00D27457" w:rsidP="00D27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ภา</w:t>
            </w:r>
            <w:r w:rsidRPr="00AC7F9B">
              <w:rPr>
                <w:rFonts w:ascii="TH SarabunIT๙" w:hAnsi="TH SarabunIT๙" w:cs="TH SarabunIT๙"/>
                <w:sz w:val="32"/>
                <w:szCs w:val="32"/>
                <w:cs/>
              </w:rPr>
              <w:t>พถ่ายทรัพย์สินของราชการ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</w:p>
          <w:p w14:paraId="740F3CA7" w14:textId="0832E01E" w:rsidR="00D27457" w:rsidRDefault="00D27457" w:rsidP="00D27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52448" behindDoc="0" locked="0" layoutInCell="1" allowOverlap="1" wp14:anchorId="0011F5F0" wp14:editId="3FD1C321">
                  <wp:simplePos x="0" y="0"/>
                  <wp:positionH relativeFrom="margin">
                    <wp:posOffset>455295</wp:posOffset>
                  </wp:positionH>
                  <wp:positionV relativeFrom="paragraph">
                    <wp:posOffset>177934</wp:posOffset>
                  </wp:positionV>
                  <wp:extent cx="1254760" cy="1671955"/>
                  <wp:effectExtent l="0" t="0" r="2540" b="4445"/>
                  <wp:wrapSquare wrapText="bothSides"/>
                  <wp:docPr id="1787631307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760" cy="167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96B6A0" w14:textId="5C857DAB" w:rsidR="00D27457" w:rsidRDefault="00D27457" w:rsidP="00D27457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  <w:p w14:paraId="173BACF7" w14:textId="1C9354BC" w:rsidR="00D27457" w:rsidRDefault="00D27457" w:rsidP="00D27457">
            <w:pPr>
              <w:jc w:val="center"/>
              <w:rPr>
                <w:noProof/>
              </w:rPr>
            </w:pPr>
          </w:p>
          <w:p w14:paraId="73838D35" w14:textId="7B1A47BF" w:rsidR="00D27457" w:rsidRDefault="00D27457" w:rsidP="00D27457">
            <w:pPr>
              <w:jc w:val="center"/>
              <w:rPr>
                <w:noProof/>
              </w:rPr>
            </w:pPr>
          </w:p>
          <w:p w14:paraId="4B5073EC" w14:textId="1C08478A" w:rsidR="00D27457" w:rsidRDefault="00D27457" w:rsidP="00D27457">
            <w:pPr>
              <w:jc w:val="center"/>
              <w:rPr>
                <w:noProof/>
              </w:rPr>
            </w:pPr>
          </w:p>
          <w:p w14:paraId="3BE8D797" w14:textId="18E9D3F5" w:rsidR="00D27457" w:rsidRPr="00AC7F9B" w:rsidRDefault="00D27457" w:rsidP="00D2745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816F857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41C57E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427334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4FD907F" w14:textId="780535F6" w:rsidR="006521FC" w:rsidRDefault="006521FC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</w:t>
      </w:r>
    </w:p>
    <w:p w14:paraId="01F23C9E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7C148239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31765D1F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2B31814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7C37CFA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7F985C21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67AFBF61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2FDCD19E" w14:textId="77777777" w:rsidR="007E7860" w:rsidRDefault="007E7860" w:rsidP="007E7860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b/>
          <w:bCs/>
          <w:sz w:val="32"/>
          <w:szCs w:val="32"/>
        </w:rPr>
      </w:pPr>
    </w:p>
    <w:p w14:paraId="59DE871B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58FF109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8449877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A6B2FEF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1F8BA8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6B3F958" w14:textId="77777777" w:rsidR="002C0A64" w:rsidRDefault="002C0A64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8B413BB" w14:textId="77777777" w:rsidR="003966A1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CBE602B" w14:textId="77777777" w:rsidR="003966A1" w:rsidRDefault="003966A1" w:rsidP="006521FC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920051" w14:textId="469E7A3B" w:rsidR="009838E8" w:rsidRPr="006521FC" w:rsidRDefault="006521FC" w:rsidP="00D27457">
      <w:pPr>
        <w:spacing w:after="0" w:line="240" w:lineRule="auto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- 3 - </w:t>
      </w:r>
    </w:p>
    <w:p w14:paraId="0322EE35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1298AD4" w14:textId="77777777" w:rsidR="00D27457" w:rsidRDefault="00D27457" w:rsidP="00D27457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27457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รายงานผลการการจัดการทรัพย์สินของราชการ ของบริจาค</w:t>
      </w:r>
    </w:p>
    <w:p w14:paraId="49F24E4D" w14:textId="6D03ADA5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4255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ด่าน ตม.ทอ.เชียงใหม่ ประจำเดือน </w:t>
      </w:r>
      <w:r w:rsidR="00A642D5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FB28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งบประมาณ พ.ศ.256</w:t>
      </w:r>
      <w:r w:rsidR="00C15084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1696"/>
        <w:gridCol w:w="4082"/>
        <w:gridCol w:w="3686"/>
      </w:tblGrid>
      <w:tr w:rsidR="00D27457" w14:paraId="44170F6F" w14:textId="77777777" w:rsidTr="0067251F">
        <w:tc>
          <w:tcPr>
            <w:tcW w:w="1696" w:type="dxa"/>
          </w:tcPr>
          <w:p w14:paraId="37330ADD" w14:textId="00DFD83C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82" w:type="dxa"/>
          </w:tcPr>
          <w:p w14:paraId="3C349508" w14:textId="462660B4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686" w:type="dxa"/>
          </w:tcPr>
          <w:p w14:paraId="48461817" w14:textId="6BE1F491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8C4ED9" w14:paraId="2977DC8B" w14:textId="77777777" w:rsidTr="0067251F">
        <w:trPr>
          <w:trHeight w:val="7313"/>
        </w:trPr>
        <w:tc>
          <w:tcPr>
            <w:tcW w:w="1696" w:type="dxa"/>
          </w:tcPr>
          <w:p w14:paraId="43B7F070" w14:textId="1E283CDD" w:rsidR="008C4ED9" w:rsidRPr="003425E2" w:rsidRDefault="00D27457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การจัดการทรัพย์สินของราชการ</w:t>
            </w:r>
          </w:p>
        </w:tc>
        <w:tc>
          <w:tcPr>
            <w:tcW w:w="4082" w:type="dxa"/>
          </w:tcPr>
          <w:p w14:paraId="679E734B" w14:textId="77777777" w:rsidR="00D27457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ด่าน ตม.ทอ.เชียงใหม่ ได้ให้เจ้าหน้าที่ผู้รับผิดชอบดำเนินการจัดการทรัพย์สินราชการ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ได้ตรวจสอบบัญชีการเบิกจ่ายอาวุธปืน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เสื้อเกราะของทางราชการ รวมทั้งได้กำชับเจ้าหน้าที่ผู้ที่เบิกใช้ในราชการ ให้ปฏิบัติตามระเบียบของ ตร. และกำชับการใช้อาวุธปืนของทางราชการ โดยให้ถือปฏิบัติอย่างเคร่งครัด </w:t>
            </w:r>
          </w:p>
          <w:p w14:paraId="44BA04E6" w14:textId="592B9954" w:rsidR="00D27457" w:rsidRPr="00230BB8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โดย ด่าน ตม.ทอ.เชียงใหม่มียุทธภัณฑ์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ในครอบครอง ดังนี้</w:t>
            </w:r>
          </w:p>
          <w:p w14:paraId="2F5AC0AD" w14:textId="77777777" w:rsidR="00D27457" w:rsidRPr="00230BB8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1. อาวุธปืนไฟฟ้า 2 กระบอก</w:t>
            </w:r>
          </w:p>
          <w:p w14:paraId="479E6D83" w14:textId="77777777" w:rsidR="00D27457" w:rsidRPr="00230BB8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2. อาวุธปืนสั้น ขนาด 9 มม.</w:t>
            </w: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2 กระบอก</w:t>
            </w:r>
          </w:p>
          <w:p w14:paraId="45A6DA43" w14:textId="23DC0B11" w:rsidR="008C4ED9" w:rsidRPr="003425E2" w:rsidRDefault="00D27457" w:rsidP="00D274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0BB8">
              <w:rPr>
                <w:rFonts w:ascii="TH SarabunIT๙" w:hAnsi="TH SarabunIT๙" w:cs="TH SarabunIT๙"/>
                <w:sz w:val="32"/>
                <w:szCs w:val="32"/>
                <w:cs/>
              </w:rPr>
              <w:t>3. เสื้อเกราะอ่อน 6 ตัว</w:t>
            </w:r>
          </w:p>
        </w:tc>
        <w:tc>
          <w:tcPr>
            <w:tcW w:w="3686" w:type="dxa"/>
          </w:tcPr>
          <w:p w14:paraId="5EBF4268" w14:textId="0CB5D023" w:rsidR="008C4ED9" w:rsidRDefault="008C4ED9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34FEF" w:rsidRPr="00B34FEF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ทรัพย์สินของราชการ</w:t>
            </w:r>
          </w:p>
          <w:p w14:paraId="6A636BCA" w14:textId="10AC0A3D" w:rsidR="008C4ED9" w:rsidRDefault="002C0A64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44256" behindDoc="0" locked="0" layoutInCell="1" allowOverlap="1" wp14:anchorId="60A7EFFA" wp14:editId="3360E155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191770</wp:posOffset>
                  </wp:positionV>
                  <wp:extent cx="1311275" cy="1748155"/>
                  <wp:effectExtent l="0" t="0" r="3175" b="4445"/>
                  <wp:wrapSquare wrapText="bothSides"/>
                  <wp:docPr id="1394745746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275" cy="174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153C1" w:rsidRPr="000153C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32B26B0" w14:textId="308F9DF8" w:rsidR="008C4ED9" w:rsidRPr="00AC7F9B" w:rsidRDefault="002C0A64" w:rsidP="00FA57C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746304" behindDoc="0" locked="0" layoutInCell="1" allowOverlap="1" wp14:anchorId="12C4004F" wp14:editId="417151EE">
                  <wp:simplePos x="0" y="0"/>
                  <wp:positionH relativeFrom="column">
                    <wp:posOffset>457400</wp:posOffset>
                  </wp:positionH>
                  <wp:positionV relativeFrom="paragraph">
                    <wp:posOffset>2010410</wp:posOffset>
                  </wp:positionV>
                  <wp:extent cx="1322705" cy="1764665"/>
                  <wp:effectExtent l="0" t="0" r="0" b="6985"/>
                  <wp:wrapSquare wrapText="bothSides"/>
                  <wp:docPr id="1223895608" name="รูปภาพ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705" cy="176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D0F8DDD" w14:textId="77777777" w:rsidR="008C4ED9" w:rsidRDefault="008C4ED9" w:rsidP="008C4ED9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8C2298F" w14:textId="77777777" w:rsidR="009838E8" w:rsidRDefault="009838E8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A4CFFE8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E40E025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541A861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601D32C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5834EC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E74FA1D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4096F6B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A9D3F2" w14:textId="77777777" w:rsidR="00D27457" w:rsidRDefault="00D27457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2E6B16A" w14:textId="77777777" w:rsidR="00D27457" w:rsidRDefault="00D27457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60B8A25C" w14:textId="77777777" w:rsidR="007E7860" w:rsidRDefault="007E7860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F435BC6" w14:textId="6904302A" w:rsidR="00C15084" w:rsidRPr="006521FC" w:rsidRDefault="006521FC" w:rsidP="006521FC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521FC">
        <w:rPr>
          <w:rFonts w:ascii="TH SarabunIT๙" w:hAnsi="TH SarabunIT๙" w:cs="TH SarabunIT๙"/>
          <w:sz w:val="32"/>
          <w:szCs w:val="32"/>
        </w:rPr>
        <w:lastRenderedPageBreak/>
        <w:t>- 4 -</w:t>
      </w:r>
    </w:p>
    <w:p w14:paraId="5B4E2BF6" w14:textId="77777777" w:rsidR="00C15084" w:rsidRDefault="00C15084" w:rsidP="009838E8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4"/>
        <w:gridCol w:w="4048"/>
        <w:gridCol w:w="3044"/>
      </w:tblGrid>
      <w:tr w:rsidR="00D27457" w14:paraId="1EF4F7EF" w14:textId="77777777" w:rsidTr="006521FC">
        <w:tc>
          <w:tcPr>
            <w:tcW w:w="1924" w:type="dxa"/>
          </w:tcPr>
          <w:p w14:paraId="3117FFF8" w14:textId="0CFE748C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048" w:type="dxa"/>
          </w:tcPr>
          <w:p w14:paraId="00C3A54A" w14:textId="1437A0A8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3044" w:type="dxa"/>
          </w:tcPr>
          <w:p w14:paraId="6CA8B357" w14:textId="6714D6BA" w:rsidR="00D27457" w:rsidRPr="003425E2" w:rsidRDefault="00D27457" w:rsidP="00D2745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รูปถ่าย</w:t>
            </w:r>
          </w:p>
        </w:tc>
      </w:tr>
      <w:tr w:rsidR="009838E8" w14:paraId="5027919E" w14:textId="77777777" w:rsidTr="006521FC">
        <w:tc>
          <w:tcPr>
            <w:tcW w:w="1924" w:type="dxa"/>
          </w:tcPr>
          <w:p w14:paraId="36D85D6C" w14:textId="4704FAE6" w:rsidR="009838E8" w:rsidRPr="003425E2" w:rsidRDefault="00D27457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5633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การจัดการของบริจาค</w:t>
            </w:r>
          </w:p>
        </w:tc>
        <w:tc>
          <w:tcPr>
            <w:tcW w:w="4048" w:type="dxa"/>
          </w:tcPr>
          <w:p w14:paraId="2584CAA8" w14:textId="77777777" w:rsidR="009838E8" w:rsidRPr="003425E2" w:rsidRDefault="009838E8" w:rsidP="00EF563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ไม่มีกิจกรรม -</w:t>
            </w:r>
          </w:p>
        </w:tc>
        <w:tc>
          <w:tcPr>
            <w:tcW w:w="3044" w:type="dxa"/>
          </w:tcPr>
          <w:p w14:paraId="725F6160" w14:textId="649864E4" w:rsidR="009838E8" w:rsidRDefault="009838E8" w:rsidP="00EF563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ไม่มีของ</w:t>
            </w:r>
            <w:r w:rsidR="00C1508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บริจาค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</w:t>
            </w:r>
          </w:p>
        </w:tc>
      </w:tr>
    </w:tbl>
    <w:p w14:paraId="190A2A0D" w14:textId="77777777" w:rsidR="009838E8" w:rsidRPr="00C42556" w:rsidRDefault="009838E8" w:rsidP="009838E8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170ADCF5" w14:textId="77777777" w:rsidR="006521FC" w:rsidRDefault="00D970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</w:p>
    <w:p w14:paraId="1505F8B9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6ED62F01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p w14:paraId="19F566CD" w14:textId="77777777" w:rsidR="006521FC" w:rsidRDefault="006521FC" w:rsidP="00D970FC">
      <w:pPr>
        <w:tabs>
          <w:tab w:val="left" w:pos="709"/>
          <w:tab w:val="left" w:pos="4820"/>
          <w:tab w:val="left" w:pos="5245"/>
        </w:tabs>
        <w:spacing w:after="0" w:line="240" w:lineRule="auto"/>
        <w:ind w:left="709"/>
        <w:rPr>
          <w:rFonts w:ascii="TH SarabunIT๙" w:hAnsi="TH SarabunIT๙" w:cs="TH SarabunIT๙"/>
          <w:sz w:val="32"/>
          <w:szCs w:val="32"/>
        </w:rPr>
      </w:pPr>
    </w:p>
    <w:sectPr w:rsidR="006521FC" w:rsidSect="00B34F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86F99"/>
    <w:multiLevelType w:val="hybridMultilevel"/>
    <w:tmpl w:val="7B76D536"/>
    <w:lvl w:ilvl="0" w:tplc="0A906FC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81388"/>
    <w:multiLevelType w:val="hybridMultilevel"/>
    <w:tmpl w:val="7B46B300"/>
    <w:lvl w:ilvl="0" w:tplc="A83C95C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64D11"/>
    <w:multiLevelType w:val="hybridMultilevel"/>
    <w:tmpl w:val="8598B054"/>
    <w:lvl w:ilvl="0" w:tplc="4B5A1658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49293F"/>
    <w:multiLevelType w:val="hybridMultilevel"/>
    <w:tmpl w:val="6050668E"/>
    <w:lvl w:ilvl="0" w:tplc="635070AE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199078">
    <w:abstractNumId w:val="0"/>
  </w:num>
  <w:num w:numId="2" w16cid:durableId="343674288">
    <w:abstractNumId w:val="1"/>
  </w:num>
  <w:num w:numId="3" w16cid:durableId="2039350315">
    <w:abstractNumId w:val="2"/>
  </w:num>
  <w:num w:numId="4" w16cid:durableId="18505647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556"/>
    <w:rsid w:val="000153C1"/>
    <w:rsid w:val="001007EF"/>
    <w:rsid w:val="002177BE"/>
    <w:rsid w:val="0028039D"/>
    <w:rsid w:val="002C0A64"/>
    <w:rsid w:val="002D4ABB"/>
    <w:rsid w:val="003425E2"/>
    <w:rsid w:val="00393459"/>
    <w:rsid w:val="003966A1"/>
    <w:rsid w:val="003B679F"/>
    <w:rsid w:val="004551E3"/>
    <w:rsid w:val="004F2618"/>
    <w:rsid w:val="005538DA"/>
    <w:rsid w:val="005E789A"/>
    <w:rsid w:val="006521FC"/>
    <w:rsid w:val="0067251F"/>
    <w:rsid w:val="006D3332"/>
    <w:rsid w:val="00731FF5"/>
    <w:rsid w:val="007940D6"/>
    <w:rsid w:val="007950C4"/>
    <w:rsid w:val="007E7860"/>
    <w:rsid w:val="007F0E27"/>
    <w:rsid w:val="008C4ED9"/>
    <w:rsid w:val="00903247"/>
    <w:rsid w:val="009838E8"/>
    <w:rsid w:val="00A642D5"/>
    <w:rsid w:val="00A649CA"/>
    <w:rsid w:val="00AC1A92"/>
    <w:rsid w:val="00AC7F9B"/>
    <w:rsid w:val="00B05CF4"/>
    <w:rsid w:val="00B34FEF"/>
    <w:rsid w:val="00B503EF"/>
    <w:rsid w:val="00B74F04"/>
    <w:rsid w:val="00B77DAC"/>
    <w:rsid w:val="00B93352"/>
    <w:rsid w:val="00BB0112"/>
    <w:rsid w:val="00C129FE"/>
    <w:rsid w:val="00C15084"/>
    <w:rsid w:val="00C31B3A"/>
    <w:rsid w:val="00C42556"/>
    <w:rsid w:val="00D27457"/>
    <w:rsid w:val="00D3645D"/>
    <w:rsid w:val="00D8223E"/>
    <w:rsid w:val="00D970FC"/>
    <w:rsid w:val="00EC3A70"/>
    <w:rsid w:val="00F73D04"/>
    <w:rsid w:val="00FB282E"/>
    <w:rsid w:val="00FE4566"/>
    <w:rsid w:val="00FF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465A"/>
  <w15:docId w15:val="{315992CE-CEC3-4D88-ABD5-07BA6819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7F9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AC7F9B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6521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4ABFB-DED2-44C9-BC4B-5521323AD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ด่าน ตม.ทอ.เชียงใหม่</cp:lastModifiedBy>
  <cp:revision>7</cp:revision>
  <dcterms:created xsi:type="dcterms:W3CDTF">2025-03-04T03:52:00Z</dcterms:created>
  <dcterms:modified xsi:type="dcterms:W3CDTF">2025-04-08T08:02:00Z</dcterms:modified>
</cp:coreProperties>
</file>